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"/>
        <w:gridCol w:w="6720"/>
        <w:gridCol w:w="800"/>
        <w:gridCol w:w="1835"/>
        <w:tblGridChange w:id="0">
          <w:tblGrid>
            <w:gridCol w:w="851"/>
            <w:gridCol w:w="6720"/>
            <w:gridCol w:w="800"/>
            <w:gridCol w:w="18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  <w:drawing>
                <wp:inline distB="0" distT="0" distL="0" distR="0">
                  <wp:extent cx="540000" cy="5400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13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Satzglieder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entury Gothic" w:cs="Century Gothic" w:eastAsia="Century Gothic" w:hAnsi="Century Gothic"/>
                <w:b w:val="1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gridSpan w:val="2"/>
            <w:tcBorders>
              <w:bottom w:color="000000" w:space="0" w:sz="12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bottom w:color="000000" w:space="1" w:sz="18" w:val="single"/>
        </w:pBdr>
        <w:spacing w:before="240" w:line="240" w:lineRule="auto"/>
        <w:rPr>
          <w:rFonts w:ascii="Century Gothic" w:cs="Century Gothic" w:eastAsia="Century Gothic" w:hAnsi="Century Gothic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color w:val="000000"/>
          <w:sz w:val="28"/>
          <w:szCs w:val="28"/>
          <w:rtl w:val="0"/>
        </w:rPr>
        <w:t xml:space="preserve">Prüfung vom 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0" w:right="0" w:hanging="19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0" w:right="0" w:hanging="19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mit Hilfe der Verschiebeprobe die Satzglieder erkennen und richtig markieren.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Sätze mit weiteren Satzgliedern verlängern.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erklären, was ein Subjekt ist.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die Frageprobe verwenden, um das Subjekt zu bestimmen.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zu allen Satzgliedern eine passende Frage stellen.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kann die Verbale Wortkette bilden.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6" w:right="0" w:hanging="18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6" w:right="0" w:hanging="18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6" w:right="0" w:hanging="18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sectPr>
      <w:pgSz w:h="8419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⮊"/>
      <w:lvlJc w:val="left"/>
      <w:pPr>
        <w:ind w:left="643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Century Gothic" w:cs="Century Gothic" w:eastAsia="Century Gothic" w:hAnsi="Century Gothic"/>
      <w:b w:val="1"/>
      <w:smallCaps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Standard Schule"/>
    <w:rsid w:val="00431A33"/>
    <w:rPr>
      <w:rFonts w:asciiTheme="minorHAnsi" w:hAnsiTheme="minorHAnsi"/>
    </w:rPr>
  </w:style>
  <w:style w:type="paragraph" w:styleId="Heading1">
    <w:name w:val="heading 1"/>
    <w:aliases w:val="Titel AB"/>
    <w:basedOn w:val="Normal"/>
    <w:next w:val="Normal"/>
    <w:link w:val="Heading1Char"/>
    <w:uiPriority w:val="9"/>
    <w:rsid w:val="001C6045"/>
    <w:pPr>
      <w:spacing w:after="0" w:line="240" w:lineRule="auto"/>
      <w:outlineLvl w:val="0"/>
    </w:pPr>
    <w:rPr>
      <w:rFonts w:ascii="Century Gothic" w:eastAsia="Calibri" w:hAnsi="Century Gothic"/>
      <w:b w:val="1"/>
      <w:smallCaps w:val="1"/>
      <w:color w:val="000000"/>
      <w:sz w:val="32"/>
      <w:szCs w:val="32"/>
      <w:lang w:eastAsia="de-DE" w:val="de-D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31A33"/>
    <w:rPr>
      <w:rFonts w:ascii="Arial" w:hAnsi="Arial"/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1A3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1A3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rsid w:val="002030EA"/>
    <w:pPr>
      <w:spacing w:after="0" w:line="240" w:lineRule="auto"/>
      <w:ind w:left="720"/>
      <w:contextualSpacing w:val="1"/>
    </w:pPr>
    <w:rPr>
      <w:sz w:val="24"/>
      <w:szCs w:val="24"/>
      <w:lang w:val="de-DE"/>
    </w:rPr>
  </w:style>
  <w:style w:type="character" w:styleId="Heading1Char" w:customStyle="1">
    <w:name w:val="Heading 1 Char"/>
    <w:aliases w:val="Titel AB Char"/>
    <w:basedOn w:val="DefaultParagraphFont"/>
    <w:link w:val="Heading1"/>
    <w:uiPriority w:val="9"/>
    <w:rsid w:val="001C6045"/>
    <w:rPr>
      <w:rFonts w:eastAsia="Calibri"/>
      <w:b w:val="1"/>
      <w:smallCaps w:val="1"/>
      <w:color w:val="000000"/>
      <w:sz w:val="32"/>
      <w:szCs w:val="32"/>
      <w:lang w:eastAsia="de-DE" w:val="de-DE"/>
    </w:rPr>
  </w:style>
  <w:style w:type="paragraph" w:styleId="Lernziele" w:customStyle="1">
    <w:name w:val="Lernziele"/>
    <w:basedOn w:val="Normal"/>
    <w:link w:val="LernzieleZchn"/>
    <w:rsid w:val="009C7ACA"/>
    <w:pPr>
      <w:numPr>
        <w:numId w:val="19"/>
      </w:numPr>
      <w:spacing w:after="0" w:line="240" w:lineRule="auto"/>
      <w:ind w:left="284" w:hanging="284"/>
      <w:contextualSpacing w:val="1"/>
    </w:pPr>
    <w:rPr>
      <w:rFonts w:ascii="Century Gothic" w:cs="Arial" w:eastAsia="SimSun" w:hAnsi="Century Gothic"/>
      <w:sz w:val="20"/>
      <w:szCs w:val="20"/>
      <w:lang w:eastAsia="zh-CN" w:val="es-PE"/>
    </w:rPr>
  </w:style>
  <w:style w:type="character" w:styleId="LernzieleZchn" w:customStyle="1">
    <w:name w:val="Lernziele Zchn"/>
    <w:basedOn w:val="DefaultParagraphFont"/>
    <w:link w:val="Lernziele"/>
    <w:rsid w:val="009C7ACA"/>
    <w:rPr>
      <w:rFonts w:cs="Arial" w:eastAsia="SimSun"/>
      <w:sz w:val="20"/>
      <w:szCs w:val="20"/>
      <w:lang w:eastAsia="zh-CN" w:val="es-PE"/>
    </w:rPr>
  </w:style>
  <w:style w:type="paragraph" w:styleId="Prfungsteil" w:customStyle="1">
    <w:name w:val="Prüfungsteil"/>
    <w:link w:val="PrfungsteilZchn"/>
    <w:qFormat w:val="1"/>
    <w:rsid w:val="008D5341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  <w:between w:color="auto" w:space="1" w:sz="4" w:val="single"/>
        <w:bar w:color="auto" w:space="0" w:sz="4" w:val="single"/>
      </w:pBdr>
      <w:shd w:color="auto" w:fill="bfbfbf" w:themeFill="background1" w:themeFillShade="0000BF" w:val="clear"/>
      <w:jc w:val="center"/>
    </w:pPr>
    <w:rPr>
      <w:rFonts w:cstheme="majorBidi" w:eastAsiaTheme="majorEastAsia"/>
      <w:b w:val="1"/>
      <w:smallCaps w:val="1"/>
      <w:sz w:val="20"/>
      <w:szCs w:val="20"/>
    </w:rPr>
  </w:style>
  <w:style w:type="character" w:styleId="PrfungsteilZchn" w:customStyle="1">
    <w:name w:val="Prüfungsteil Zchn"/>
    <w:basedOn w:val="DefaultParagraphFont"/>
    <w:link w:val="Prfungsteil"/>
    <w:rsid w:val="008D5341"/>
    <w:rPr>
      <w:rFonts w:cstheme="majorBidi" w:eastAsiaTheme="majorEastAsia"/>
      <w:b w:val="1"/>
      <w:smallCaps w:val="1"/>
      <w:sz w:val="20"/>
      <w:szCs w:val="20"/>
      <w:shd w:color="auto" w:fill="bfbfbf" w:themeFill="background1" w:themeFillShade="0000BF" w:val="clear"/>
    </w:rPr>
  </w:style>
  <w:style w:type="paragraph" w:styleId="Auftrag" w:customStyle="1">
    <w:name w:val="Auftrag"/>
    <w:link w:val="AuftragZchn"/>
    <w:qFormat w:val="1"/>
    <w:rsid w:val="00F32918"/>
    <w:pPr>
      <w:numPr>
        <w:numId w:val="2"/>
      </w:numPr>
      <w:spacing w:after="120" w:line="240" w:lineRule="auto"/>
      <w:ind w:left="227" w:hanging="227"/>
    </w:pPr>
    <w:rPr>
      <w:rFonts w:cs="Times New Roman" w:eastAsia="Times"/>
      <w:szCs w:val="20"/>
      <w:lang w:eastAsia="de-DE" w:val="de-DE"/>
    </w:rPr>
  </w:style>
  <w:style w:type="character" w:styleId="AuftragZchn" w:customStyle="1">
    <w:name w:val="Auftrag Zchn"/>
    <w:basedOn w:val="DefaultParagraphFont"/>
    <w:link w:val="Auftrag"/>
    <w:rsid w:val="00F32918"/>
    <w:rPr>
      <w:rFonts w:cs="Times New Roman" w:eastAsia="Times"/>
      <w:szCs w:val="20"/>
      <w:lang w:eastAsia="de-DE" w:val="de-DE"/>
    </w:rPr>
  </w:style>
  <w:style w:type="paragraph" w:styleId="LernzieleGA" w:customStyle="1">
    <w:name w:val="Lernziele (GA)"/>
    <w:basedOn w:val="Normal"/>
    <w:link w:val="LernzieleGAZchn"/>
    <w:rsid w:val="00DF29BD"/>
    <w:pPr>
      <w:numPr>
        <w:numId w:val="6"/>
      </w:numPr>
      <w:spacing w:after="0" w:line="240" w:lineRule="auto"/>
      <w:contextualSpacing w:val="1"/>
    </w:pPr>
    <w:rPr>
      <w:rFonts w:ascii="Century Gothic" w:eastAsia="Times New Roman" w:hAnsi="Century Gothic" w:cstheme="majorBidi"/>
      <w:bCs w:val="1"/>
      <w:sz w:val="16"/>
      <w:szCs w:val="16"/>
      <w:lang w:eastAsia="de-CH"/>
    </w:rPr>
  </w:style>
  <w:style w:type="character" w:styleId="LernzieleGAZchn" w:customStyle="1">
    <w:name w:val="Lernziele (GA) Zchn"/>
    <w:basedOn w:val="DefaultParagraphFont"/>
    <w:link w:val="LernzieleGA"/>
    <w:rsid w:val="00DF29BD"/>
    <w:rPr>
      <w:rFonts w:eastAsia="Times New Roman" w:cstheme="majorBidi"/>
      <w:bCs w:val="1"/>
      <w:sz w:val="16"/>
      <w:szCs w:val="16"/>
      <w:lang w:eastAsia="de-CH"/>
    </w:rPr>
  </w:style>
  <w:style w:type="paragraph" w:styleId="LernzieleEA" w:customStyle="1">
    <w:name w:val="Lernziele (EA)"/>
    <w:basedOn w:val="LernzieleGA"/>
    <w:link w:val="LernzieleEAZchn"/>
    <w:rsid w:val="009C7ACA"/>
    <w:pPr>
      <w:numPr>
        <w:numId w:val="20"/>
      </w:numPr>
      <w:contextualSpacing w:val="0"/>
    </w:pPr>
    <w:rPr>
      <w:sz w:val="20"/>
      <w:szCs w:val="20"/>
    </w:rPr>
  </w:style>
  <w:style w:type="character" w:styleId="LernzieleEAZchn" w:customStyle="1">
    <w:name w:val="Lernziele (EA) Zchn"/>
    <w:basedOn w:val="LernzieleGAZchn"/>
    <w:link w:val="LernzieleEA"/>
    <w:rsid w:val="009C7ACA"/>
    <w:rPr>
      <w:rFonts w:eastAsia="Times New Roman" w:cstheme="majorBidi"/>
      <w:bCs w:val="1"/>
      <w:sz w:val="20"/>
      <w:szCs w:val="20"/>
      <w:lang w:eastAsia="de-CH"/>
    </w:rPr>
  </w:style>
  <w:style w:type="paragraph" w:styleId="Grundanforderung" w:customStyle="1">
    <w:name w:val="Grundanforderung"/>
    <w:basedOn w:val="Lernziele"/>
    <w:link w:val="GrundanforderungChar"/>
    <w:qFormat w:val="1"/>
    <w:rsid w:val="00C230DB"/>
    <w:pPr>
      <w:numPr>
        <w:numId w:val="24"/>
      </w:numPr>
      <w:spacing w:line="360" w:lineRule="auto"/>
      <w:ind w:left="200" w:hanging="196"/>
      <w:contextualSpacing w:val="0"/>
    </w:pPr>
    <w:rPr>
      <w:rFonts w:cstheme="minorBidi" w:eastAsiaTheme="minorHAnsi"/>
      <w:u w:color="92d050"/>
      <w:lang w:eastAsia="en-SG" w:val="de-CH"/>
    </w:rPr>
  </w:style>
  <w:style w:type="character" w:styleId="GrundanforderungChar" w:customStyle="1">
    <w:name w:val="Grundanforderung Char"/>
    <w:basedOn w:val="DefaultParagraphFont"/>
    <w:link w:val="Grundanforderung"/>
    <w:rsid w:val="00C230DB"/>
    <w:rPr>
      <w:sz w:val="20"/>
      <w:szCs w:val="20"/>
      <w:u w:color="92d050"/>
      <w:lang w:eastAsia="en-SG"/>
    </w:rPr>
  </w:style>
  <w:style w:type="paragraph" w:styleId="TitelLernziel" w:customStyle="1">
    <w:name w:val="Titel Lernziel"/>
    <w:basedOn w:val="Grundanforderung"/>
    <w:link w:val="TitelLernzielChar"/>
    <w:qFormat w:val="1"/>
    <w:rsid w:val="00A60F75"/>
    <w:pPr>
      <w:numPr>
        <w:numId w:val="0"/>
      </w:numPr>
      <w:ind w:left="200" w:hanging="196"/>
    </w:pPr>
    <w:rPr>
      <w:b w:val="1"/>
    </w:rPr>
  </w:style>
  <w:style w:type="character" w:styleId="TitelLernzielChar" w:customStyle="1">
    <w:name w:val="Titel Lernziel Char"/>
    <w:basedOn w:val="GrundanforderungChar"/>
    <w:link w:val="TitelLernziel"/>
    <w:rsid w:val="00A60F75"/>
    <w:rPr>
      <w:b w:val="1"/>
      <w:sz w:val="20"/>
      <w:szCs w:val="20"/>
      <w:u w:color="92d050"/>
      <w:lang w:eastAsia="en-SG"/>
    </w:rPr>
  </w:style>
  <w:style w:type="character" w:styleId="ListParagraphChar" w:customStyle="1">
    <w:name w:val="List Paragraph Char"/>
    <w:basedOn w:val="DefaultParagraphFont"/>
    <w:link w:val="ListParagraph"/>
    <w:rsid w:val="00A60F75"/>
    <w:rPr>
      <w:rFonts w:asciiTheme="minorHAnsi" w:hAnsiTheme="minorHAnsi"/>
      <w:sz w:val="24"/>
      <w:szCs w:val="24"/>
      <w:lang w:val="de-DE"/>
    </w:rPr>
  </w:style>
  <w:style w:type="paragraph" w:styleId="ErweiterteAnforderung" w:customStyle="1">
    <w:name w:val="Erweiterte Anforderung"/>
    <w:basedOn w:val="Grundanforderung"/>
    <w:link w:val="ErweiterteAnforderungChar"/>
    <w:qFormat w:val="1"/>
    <w:rsid w:val="00A60F75"/>
    <w:pPr>
      <w:numPr>
        <w:numId w:val="26"/>
      </w:numPr>
      <w:ind w:left="196" w:hanging="182"/>
    </w:pPr>
    <w:rPr>
      <w:lang w:val="de-DE"/>
    </w:rPr>
  </w:style>
  <w:style w:type="character" w:styleId="ErweiterteAnforderungChar" w:customStyle="1">
    <w:name w:val="Erweiterte Anforderung Char"/>
    <w:basedOn w:val="GrundanforderungChar"/>
    <w:link w:val="ErweiterteAnforderung"/>
    <w:rsid w:val="00A60F75"/>
    <w:rPr>
      <w:sz w:val="20"/>
      <w:szCs w:val="20"/>
      <w:u w:color="92d050"/>
      <w:lang w:eastAsia="en-SG" w:val="de-DE"/>
    </w:rPr>
  </w:style>
  <w:style w:type="paragraph" w:styleId="ErgnzungLernziel" w:customStyle="1">
    <w:name w:val="Ergänzung Lernziel"/>
    <w:basedOn w:val="ErweiterteAnforderung"/>
    <w:link w:val="ErgnzungLernzielChar"/>
    <w:qFormat w:val="1"/>
    <w:rsid w:val="00A60F75"/>
    <w:pPr>
      <w:numPr>
        <w:numId w:val="0"/>
      </w:numPr>
      <w:ind w:left="217"/>
    </w:pPr>
    <w:rPr>
      <w:sz w:val="16"/>
      <w:szCs w:val="16"/>
      <w:u w:color="f79646" w:themeColor="accent6"/>
    </w:rPr>
  </w:style>
  <w:style w:type="character" w:styleId="ErgnzungLernzielChar" w:customStyle="1">
    <w:name w:val="Ergänzung Lernziel Char"/>
    <w:basedOn w:val="ErweiterteAnforderungChar"/>
    <w:link w:val="ErgnzungLernziel"/>
    <w:rsid w:val="00A60F75"/>
    <w:rPr>
      <w:sz w:val="16"/>
      <w:szCs w:val="16"/>
      <w:u w:color="f79646" w:themeColor="accent6"/>
      <w:lang w:eastAsia="en-SG" w:val="de-DE"/>
    </w:rPr>
  </w:style>
  <w:style w:type="paragraph" w:styleId="berprfung" w:customStyle="1">
    <w:name w:val="Überprüfung"/>
    <w:basedOn w:val="Normal"/>
    <w:link w:val="berprfungZchn"/>
    <w:rsid w:val="00C230DB"/>
    <w:pPr>
      <w:framePr w:lines="0" w:hSpace="180" w:wrap="around" w:hAnchor="text" w:vAnchor="text" w:y="1"/>
      <w:spacing w:after="0"/>
      <w:suppressOverlap w:val="1"/>
      <w:jc w:val="center"/>
    </w:pPr>
    <w:rPr>
      <w:rFonts w:ascii="Century Gothic" w:cs="Arial" w:eastAsia="Times New Roman" w:hAnsi="Century Gothic"/>
      <w:sz w:val="20"/>
      <w:szCs w:val="20"/>
      <w:u w:color="4bacc6" w:themeColor="accent5" w:val="thick"/>
      <w:lang w:eastAsia="de-CH"/>
    </w:rPr>
  </w:style>
  <w:style w:type="character" w:styleId="berprfungZchn" w:customStyle="1">
    <w:name w:val="Überprüfung Zchn"/>
    <w:basedOn w:val="DefaultParagraphFont"/>
    <w:link w:val="berprfung"/>
    <w:rsid w:val="00C230DB"/>
    <w:rPr>
      <w:rFonts w:cs="Arial" w:eastAsia="Times New Roman"/>
      <w:sz w:val="20"/>
      <w:szCs w:val="20"/>
      <w:u w:color="4bacc6" w:themeColor="accent5" w:val="thick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HkiA8WBs88gaXyNpSwCPzx1jg==">AMUW2mUG6LPP0/hE7qlUTMcYoFSGd6Xy+RFnwX9QdTrSmiNNTYq4hqzO2HYPv1oI4haTzhKeZH5eKIWpFihwavPLVkNEuzeOEdV/zfDb3LI1cHS1EHZ8jDRF6lx7ak5YqEWwj2MnTn0b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2017-09-10T23:39:00Z</dcterms:created>
  <dc:creator>Dario</dc:creator>
</cp:coreProperties>
</file>